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C1" w:rsidRPr="000743C1" w:rsidRDefault="000743C1" w:rsidP="004241C5">
      <w:pPr>
        <w:shd w:val="clear" w:color="auto" w:fill="FAFAFA"/>
        <w:spacing w:after="0" w:line="240" w:lineRule="auto"/>
        <w:jc w:val="center"/>
        <w:textAlignment w:val="baseline"/>
        <w:outlineLvl w:val="2"/>
        <w:rPr>
          <w:rFonts w:ascii="Times New Roman" w:eastAsia="Times New Roman" w:hAnsi="Times New Roman" w:cs="Times New Roman"/>
          <w:b/>
          <w:bCs/>
          <w:color w:val="333333"/>
          <w:sz w:val="28"/>
          <w:szCs w:val="28"/>
          <w:lang w:eastAsia="ru-RU"/>
        </w:rPr>
      </w:pPr>
      <w:r w:rsidRPr="004241C5">
        <w:rPr>
          <w:rFonts w:ascii="Times New Roman" w:eastAsia="Times New Roman" w:hAnsi="Times New Roman" w:cs="Times New Roman"/>
          <w:b/>
          <w:bCs/>
          <w:color w:val="333333"/>
          <w:sz w:val="28"/>
          <w:szCs w:val="28"/>
          <w:lang w:eastAsia="ru-RU"/>
        </w:rPr>
        <w:t xml:space="preserve">ТИПОВОЙ </w:t>
      </w:r>
      <w:r w:rsidRPr="000743C1">
        <w:rPr>
          <w:rFonts w:ascii="Times New Roman" w:eastAsia="Times New Roman" w:hAnsi="Times New Roman" w:cs="Times New Roman"/>
          <w:b/>
          <w:bCs/>
          <w:color w:val="333333"/>
          <w:sz w:val="28"/>
          <w:szCs w:val="28"/>
          <w:lang w:eastAsia="ru-RU"/>
        </w:rPr>
        <w:t xml:space="preserve">ДОГОВОР </w:t>
      </w:r>
    </w:p>
    <w:p w:rsidR="000743C1" w:rsidRPr="000743C1" w:rsidRDefault="000743C1" w:rsidP="004241C5">
      <w:pPr>
        <w:shd w:val="clear" w:color="auto" w:fill="FAFAFA"/>
        <w:spacing w:after="0" w:line="240" w:lineRule="auto"/>
        <w:jc w:val="center"/>
        <w:textAlignment w:val="baseline"/>
        <w:outlineLvl w:val="2"/>
        <w:rPr>
          <w:rFonts w:ascii="Times New Roman" w:eastAsia="Times New Roman" w:hAnsi="Times New Roman" w:cs="Times New Roman"/>
          <w:b/>
          <w:bCs/>
          <w:color w:val="333333"/>
          <w:sz w:val="28"/>
          <w:szCs w:val="28"/>
          <w:lang w:eastAsia="ru-RU"/>
        </w:rPr>
      </w:pPr>
      <w:r w:rsidRPr="000743C1">
        <w:rPr>
          <w:rFonts w:ascii="Times New Roman" w:eastAsia="Times New Roman" w:hAnsi="Times New Roman" w:cs="Times New Roman"/>
          <w:b/>
          <w:bCs/>
          <w:color w:val="333333"/>
          <w:sz w:val="28"/>
          <w:szCs w:val="28"/>
          <w:lang w:eastAsia="ru-RU"/>
        </w:rPr>
        <w:t>на выполнение работ по техническому обслуживанию</w:t>
      </w:r>
    </w:p>
    <w:p w:rsidR="000743C1" w:rsidRDefault="000743C1" w:rsidP="004241C5">
      <w:pPr>
        <w:shd w:val="clear" w:color="auto" w:fill="FAFAFA"/>
        <w:spacing w:after="0" w:line="240" w:lineRule="auto"/>
        <w:jc w:val="center"/>
        <w:textAlignment w:val="baseline"/>
        <w:rPr>
          <w:rFonts w:ascii="Times New Roman" w:eastAsia="Times New Roman" w:hAnsi="Times New Roman" w:cs="Times New Roman"/>
          <w:b/>
          <w:bCs/>
          <w:color w:val="333333"/>
          <w:sz w:val="28"/>
          <w:szCs w:val="28"/>
          <w:lang w:eastAsia="ru-RU"/>
        </w:rPr>
      </w:pPr>
      <w:proofErr w:type="spellStart"/>
      <w:r w:rsidRPr="004241C5">
        <w:rPr>
          <w:rFonts w:ascii="Times New Roman" w:eastAsia="Times New Roman" w:hAnsi="Times New Roman" w:cs="Times New Roman"/>
          <w:b/>
          <w:bCs/>
          <w:color w:val="333333"/>
          <w:sz w:val="28"/>
          <w:szCs w:val="28"/>
          <w:lang w:eastAsia="ru-RU"/>
        </w:rPr>
        <w:t>теплопотребляющих</w:t>
      </w:r>
      <w:proofErr w:type="spellEnd"/>
      <w:r w:rsidRPr="004241C5">
        <w:rPr>
          <w:rFonts w:ascii="Times New Roman" w:eastAsia="Times New Roman" w:hAnsi="Times New Roman" w:cs="Times New Roman"/>
          <w:b/>
          <w:bCs/>
          <w:color w:val="333333"/>
          <w:sz w:val="28"/>
          <w:szCs w:val="28"/>
          <w:lang w:eastAsia="ru-RU"/>
        </w:rPr>
        <w:t xml:space="preserve"> установок</w:t>
      </w:r>
    </w:p>
    <w:p w:rsidR="00F1158C" w:rsidRPr="004241C5" w:rsidRDefault="00F1158C" w:rsidP="004241C5">
      <w:pPr>
        <w:shd w:val="clear" w:color="auto" w:fill="FAFAFA"/>
        <w:spacing w:after="0" w:line="240" w:lineRule="auto"/>
        <w:jc w:val="center"/>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№_________________</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xml:space="preserve">г. </w:t>
      </w:r>
      <w:r w:rsidRPr="004241C5">
        <w:rPr>
          <w:rFonts w:ascii="Times New Roman" w:eastAsia="Times New Roman" w:hAnsi="Times New Roman" w:cs="Times New Roman"/>
          <w:color w:val="666666"/>
          <w:sz w:val="28"/>
          <w:szCs w:val="28"/>
          <w:lang w:eastAsia="ru-RU"/>
        </w:rPr>
        <w:t>___________</w:t>
      </w:r>
      <w:r w:rsidRPr="000743C1">
        <w:rPr>
          <w:rFonts w:ascii="Times New Roman" w:eastAsia="Times New Roman" w:hAnsi="Times New Roman" w:cs="Times New Roman"/>
          <w:color w:val="666666"/>
          <w:sz w:val="28"/>
          <w:szCs w:val="28"/>
          <w:lang w:eastAsia="ru-RU"/>
        </w:rPr>
        <w:t xml:space="preserve"> " __ " _________ 201_ г.</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4241C5">
        <w:rPr>
          <w:rFonts w:ascii="Times New Roman" w:eastAsia="Times New Roman" w:hAnsi="Times New Roman" w:cs="Times New Roman"/>
          <w:color w:val="666666"/>
          <w:sz w:val="28"/>
          <w:szCs w:val="28"/>
          <w:lang w:eastAsia="ru-RU"/>
        </w:rPr>
        <w:t>________________________</w:t>
      </w:r>
      <w:r w:rsidRPr="000743C1">
        <w:rPr>
          <w:rFonts w:ascii="Times New Roman" w:eastAsia="Times New Roman" w:hAnsi="Times New Roman" w:cs="Times New Roman"/>
          <w:color w:val="666666"/>
          <w:sz w:val="28"/>
          <w:szCs w:val="28"/>
          <w:lang w:eastAsia="ru-RU"/>
        </w:rPr>
        <w:t xml:space="preserve"> в лице ________________________, действующего на основании _________________, именуемое в дальнейшем «Заказчик», с одной стороны, и </w:t>
      </w:r>
      <w:r w:rsidRPr="004241C5">
        <w:rPr>
          <w:rFonts w:ascii="Times New Roman" w:eastAsia="Times New Roman" w:hAnsi="Times New Roman" w:cs="Times New Roman"/>
          <w:color w:val="666666"/>
          <w:sz w:val="28"/>
          <w:szCs w:val="28"/>
          <w:lang w:eastAsia="ru-RU"/>
        </w:rPr>
        <w:t>теплоснабжающая организация</w:t>
      </w:r>
      <w:r w:rsidR="004241C5">
        <w:rPr>
          <w:rFonts w:ascii="Times New Roman" w:eastAsia="Times New Roman" w:hAnsi="Times New Roman" w:cs="Times New Roman"/>
          <w:color w:val="666666"/>
          <w:sz w:val="28"/>
          <w:szCs w:val="28"/>
          <w:lang w:eastAsia="ru-RU"/>
        </w:rPr>
        <w:t xml:space="preserve"> (специализированная организация)</w:t>
      </w:r>
      <w:r w:rsidRPr="004241C5">
        <w:rPr>
          <w:rFonts w:ascii="Times New Roman" w:eastAsia="Times New Roman" w:hAnsi="Times New Roman" w:cs="Times New Roman"/>
          <w:color w:val="666666"/>
          <w:sz w:val="28"/>
          <w:szCs w:val="28"/>
          <w:lang w:eastAsia="ru-RU"/>
        </w:rPr>
        <w:t xml:space="preserve"> _____________________________</w:t>
      </w:r>
      <w:r w:rsidRPr="000743C1">
        <w:rPr>
          <w:rFonts w:ascii="Times New Roman" w:eastAsia="Times New Roman" w:hAnsi="Times New Roman" w:cs="Times New Roman"/>
          <w:color w:val="666666"/>
          <w:sz w:val="28"/>
          <w:szCs w:val="28"/>
          <w:lang w:eastAsia="ru-RU"/>
        </w:rPr>
        <w:t xml:space="preserve">, именуемое в дальнейшем «Исполнитель», в лице </w:t>
      </w:r>
      <w:r w:rsidRPr="004241C5">
        <w:rPr>
          <w:rFonts w:ascii="Times New Roman" w:eastAsia="Times New Roman" w:hAnsi="Times New Roman" w:cs="Times New Roman"/>
          <w:color w:val="666666"/>
          <w:sz w:val="28"/>
          <w:szCs w:val="28"/>
          <w:lang w:eastAsia="ru-RU"/>
        </w:rPr>
        <w:t>______________________</w:t>
      </w:r>
      <w:r w:rsidRPr="000743C1">
        <w:rPr>
          <w:rFonts w:ascii="Times New Roman" w:eastAsia="Times New Roman" w:hAnsi="Times New Roman" w:cs="Times New Roman"/>
          <w:color w:val="666666"/>
          <w:sz w:val="28"/>
          <w:szCs w:val="28"/>
          <w:lang w:eastAsia="ru-RU"/>
        </w:rPr>
        <w:t>, действующего на основании Устава, с другой стороны, совместно именуемые «Стороны</w:t>
      </w:r>
      <w:proofErr w:type="gramStart"/>
      <w:r w:rsidRPr="000743C1">
        <w:rPr>
          <w:rFonts w:ascii="Times New Roman" w:eastAsia="Times New Roman" w:hAnsi="Times New Roman" w:cs="Times New Roman"/>
          <w:color w:val="666666"/>
          <w:sz w:val="28"/>
          <w:szCs w:val="28"/>
          <w:lang w:eastAsia="ru-RU"/>
        </w:rPr>
        <w:t>» ,</w:t>
      </w:r>
      <w:proofErr w:type="gramEnd"/>
      <w:r w:rsidRPr="000743C1">
        <w:rPr>
          <w:rFonts w:ascii="Times New Roman" w:eastAsia="Times New Roman" w:hAnsi="Times New Roman" w:cs="Times New Roman"/>
          <w:color w:val="666666"/>
          <w:sz w:val="28"/>
          <w:szCs w:val="28"/>
          <w:lang w:eastAsia="ru-RU"/>
        </w:rPr>
        <w:t xml:space="preserve"> заключили настоящий договор о нижеследующем:</w:t>
      </w:r>
    </w:p>
    <w:p w:rsidR="000743C1" w:rsidRPr="000743C1" w:rsidRDefault="000743C1" w:rsidP="004241C5">
      <w:pPr>
        <w:shd w:val="clear" w:color="auto" w:fill="FAFAFA"/>
        <w:spacing w:after="0" w:line="240" w:lineRule="auto"/>
        <w:jc w:val="both"/>
        <w:textAlignment w:val="baseline"/>
        <w:outlineLvl w:val="2"/>
        <w:rPr>
          <w:rFonts w:ascii="Times New Roman" w:eastAsia="Times New Roman" w:hAnsi="Times New Roman" w:cs="Times New Roman"/>
          <w:b/>
          <w:bCs/>
          <w:color w:val="333333"/>
          <w:sz w:val="28"/>
          <w:szCs w:val="28"/>
          <w:lang w:eastAsia="ru-RU"/>
        </w:rPr>
      </w:pPr>
      <w:r w:rsidRPr="000743C1">
        <w:rPr>
          <w:rFonts w:ascii="Times New Roman" w:eastAsia="Times New Roman" w:hAnsi="Times New Roman" w:cs="Times New Roman"/>
          <w:b/>
          <w:bCs/>
          <w:color w:val="333333"/>
          <w:sz w:val="28"/>
          <w:szCs w:val="28"/>
          <w:lang w:eastAsia="ru-RU"/>
        </w:rPr>
        <w:t>1. ПРЕДМЕТ ДОГОВОРА</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1.1 Заказчик поручает, а Исполнитель приним</w:t>
      </w:r>
      <w:bookmarkStart w:id="0" w:name="_GoBack"/>
      <w:bookmarkEnd w:id="0"/>
      <w:r w:rsidRPr="000743C1">
        <w:rPr>
          <w:rFonts w:ascii="Times New Roman" w:eastAsia="Times New Roman" w:hAnsi="Times New Roman" w:cs="Times New Roman"/>
          <w:color w:val="666666"/>
          <w:sz w:val="28"/>
          <w:szCs w:val="28"/>
          <w:lang w:eastAsia="ru-RU"/>
        </w:rPr>
        <w:t xml:space="preserve">ает на себя обязательства по техническому обслуживанию (далее по тексту – работы) </w:t>
      </w:r>
      <w:proofErr w:type="spellStart"/>
      <w:r w:rsidRPr="004241C5">
        <w:rPr>
          <w:rFonts w:ascii="Times New Roman" w:eastAsia="Times New Roman" w:hAnsi="Times New Roman" w:cs="Times New Roman"/>
          <w:color w:val="666666"/>
          <w:sz w:val="28"/>
          <w:szCs w:val="28"/>
          <w:lang w:eastAsia="ru-RU"/>
        </w:rPr>
        <w:t>теплопотребляющих</w:t>
      </w:r>
      <w:proofErr w:type="spellEnd"/>
      <w:r w:rsidRPr="004241C5">
        <w:rPr>
          <w:rFonts w:ascii="Times New Roman" w:eastAsia="Times New Roman" w:hAnsi="Times New Roman" w:cs="Times New Roman"/>
          <w:color w:val="666666"/>
          <w:sz w:val="28"/>
          <w:szCs w:val="28"/>
          <w:lang w:eastAsia="ru-RU"/>
        </w:rPr>
        <w:t xml:space="preserve"> </w:t>
      </w:r>
      <w:proofErr w:type="gramStart"/>
      <w:r w:rsidRPr="004241C5">
        <w:rPr>
          <w:rFonts w:ascii="Times New Roman" w:eastAsia="Times New Roman" w:hAnsi="Times New Roman" w:cs="Times New Roman"/>
          <w:color w:val="666666"/>
          <w:sz w:val="28"/>
          <w:szCs w:val="28"/>
          <w:lang w:eastAsia="ru-RU"/>
        </w:rPr>
        <w:t xml:space="preserve">установок </w:t>
      </w:r>
      <w:r w:rsidRPr="000743C1">
        <w:rPr>
          <w:rFonts w:ascii="Times New Roman" w:eastAsia="Times New Roman" w:hAnsi="Times New Roman" w:cs="Times New Roman"/>
          <w:color w:val="666666"/>
          <w:sz w:val="28"/>
          <w:szCs w:val="28"/>
          <w:lang w:eastAsia="ru-RU"/>
        </w:rPr>
        <w:t>,</w:t>
      </w:r>
      <w:proofErr w:type="gramEnd"/>
      <w:r w:rsidRPr="000743C1">
        <w:rPr>
          <w:rFonts w:ascii="Times New Roman" w:eastAsia="Times New Roman" w:hAnsi="Times New Roman" w:cs="Times New Roman"/>
          <w:color w:val="666666"/>
          <w:sz w:val="28"/>
          <w:szCs w:val="28"/>
          <w:lang w:eastAsia="ru-RU"/>
        </w:rPr>
        <w:t xml:space="preserve"> узла учета тепловой энергии (далее по тексту </w:t>
      </w:r>
      <w:r w:rsidRPr="004241C5">
        <w:rPr>
          <w:rFonts w:ascii="Times New Roman" w:eastAsia="Times New Roman" w:hAnsi="Times New Roman" w:cs="Times New Roman"/>
          <w:color w:val="666666"/>
          <w:sz w:val="28"/>
          <w:szCs w:val="28"/>
          <w:lang w:eastAsia="ru-RU"/>
        </w:rPr>
        <w:t>ТПУ</w:t>
      </w:r>
      <w:r w:rsidRPr="000743C1">
        <w:rPr>
          <w:rFonts w:ascii="Times New Roman" w:eastAsia="Times New Roman" w:hAnsi="Times New Roman" w:cs="Times New Roman"/>
          <w:color w:val="666666"/>
          <w:sz w:val="28"/>
          <w:szCs w:val="28"/>
          <w:lang w:eastAsia="ru-RU"/>
        </w:rPr>
        <w:t>, УУТЭ), согласно Спецификации (Приложение № 2), установленного в здании Заказчика по адресу: _____________________________.</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1.2 Периодичность и объем работ по Договору определятся Регламентом/Техническим заданием (Приложение № 3).</w:t>
      </w:r>
    </w:p>
    <w:p w:rsidR="000743C1" w:rsidRPr="000743C1" w:rsidRDefault="000743C1" w:rsidP="004241C5">
      <w:pPr>
        <w:shd w:val="clear" w:color="auto" w:fill="FAFAFA"/>
        <w:spacing w:after="0" w:line="240" w:lineRule="auto"/>
        <w:jc w:val="both"/>
        <w:textAlignment w:val="baseline"/>
        <w:outlineLvl w:val="2"/>
        <w:rPr>
          <w:rFonts w:ascii="Times New Roman" w:eastAsia="Times New Roman" w:hAnsi="Times New Roman" w:cs="Times New Roman"/>
          <w:b/>
          <w:bCs/>
          <w:color w:val="333333"/>
          <w:sz w:val="28"/>
          <w:szCs w:val="28"/>
          <w:lang w:eastAsia="ru-RU"/>
        </w:rPr>
      </w:pPr>
      <w:r w:rsidRPr="000743C1">
        <w:rPr>
          <w:rFonts w:ascii="Times New Roman" w:eastAsia="Times New Roman" w:hAnsi="Times New Roman" w:cs="Times New Roman"/>
          <w:b/>
          <w:bCs/>
          <w:color w:val="333333"/>
          <w:sz w:val="28"/>
          <w:szCs w:val="28"/>
          <w:lang w:eastAsia="ru-RU"/>
        </w:rPr>
        <w:t>2. ОБЯЗАННОСТИ СТОРОН</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b/>
          <w:bCs/>
          <w:color w:val="666666"/>
          <w:sz w:val="28"/>
          <w:szCs w:val="28"/>
          <w:bdr w:val="none" w:sz="0" w:space="0" w:color="auto" w:frame="1"/>
          <w:lang w:eastAsia="ru-RU"/>
        </w:rPr>
        <w:t>2.1 Обязанности Исполнителя</w:t>
      </w:r>
      <w:r w:rsidRPr="000743C1">
        <w:rPr>
          <w:rFonts w:ascii="Times New Roman" w:eastAsia="Times New Roman" w:hAnsi="Times New Roman" w:cs="Times New Roman"/>
          <w:color w:val="666666"/>
          <w:sz w:val="28"/>
          <w:szCs w:val="28"/>
          <w:lang w:eastAsia="ru-RU"/>
        </w:rPr>
        <w:t>:</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xml:space="preserve">2.1.1 Обеспечить техническое обслуживание </w:t>
      </w:r>
      <w:r w:rsidRPr="004241C5">
        <w:rPr>
          <w:rFonts w:ascii="Times New Roman" w:eastAsia="Times New Roman" w:hAnsi="Times New Roman" w:cs="Times New Roman"/>
          <w:color w:val="666666"/>
          <w:sz w:val="28"/>
          <w:szCs w:val="28"/>
          <w:lang w:eastAsia="ru-RU"/>
        </w:rPr>
        <w:t>ТПУ, УУТЭ</w:t>
      </w:r>
      <w:r w:rsidRPr="000743C1">
        <w:rPr>
          <w:rFonts w:ascii="Times New Roman" w:eastAsia="Times New Roman" w:hAnsi="Times New Roman" w:cs="Times New Roman"/>
          <w:color w:val="666666"/>
          <w:sz w:val="28"/>
          <w:szCs w:val="28"/>
          <w:lang w:eastAsia="ru-RU"/>
        </w:rPr>
        <w:t xml:space="preserve"> оперативно-ремонтным персоналом в соответствии с Правилами</w:t>
      </w:r>
      <w:r w:rsidRPr="004241C5">
        <w:rPr>
          <w:rFonts w:ascii="Times New Roman" w:eastAsia="Times New Roman" w:hAnsi="Times New Roman" w:cs="Times New Roman"/>
          <w:color w:val="666666"/>
          <w:sz w:val="28"/>
          <w:szCs w:val="28"/>
          <w:lang w:eastAsia="ru-RU"/>
        </w:rPr>
        <w:t xml:space="preserve"> технической эксплуатации тепловых энергоустановок (ПРИКАЗ Минэнерго России № 115, 2003 года), </w:t>
      </w:r>
      <w:r w:rsidRPr="000743C1">
        <w:rPr>
          <w:rFonts w:ascii="Times New Roman" w:eastAsia="Times New Roman" w:hAnsi="Times New Roman" w:cs="Times New Roman"/>
          <w:color w:val="666666"/>
          <w:sz w:val="28"/>
          <w:szCs w:val="28"/>
          <w:lang w:eastAsia="ru-RU"/>
        </w:rPr>
        <w:t xml:space="preserve">Правил техники безопасности при эксплуатации </w:t>
      </w:r>
      <w:proofErr w:type="spellStart"/>
      <w:r w:rsidRPr="000743C1">
        <w:rPr>
          <w:rFonts w:ascii="Times New Roman" w:eastAsia="Times New Roman" w:hAnsi="Times New Roman" w:cs="Times New Roman"/>
          <w:color w:val="666666"/>
          <w:sz w:val="28"/>
          <w:szCs w:val="28"/>
          <w:lang w:eastAsia="ru-RU"/>
        </w:rPr>
        <w:t>теплопотребляющих</w:t>
      </w:r>
      <w:proofErr w:type="spellEnd"/>
      <w:r w:rsidRPr="000743C1">
        <w:rPr>
          <w:rFonts w:ascii="Times New Roman" w:eastAsia="Times New Roman" w:hAnsi="Times New Roman" w:cs="Times New Roman"/>
          <w:color w:val="666666"/>
          <w:sz w:val="28"/>
          <w:szCs w:val="28"/>
          <w:lang w:eastAsia="ru-RU"/>
        </w:rPr>
        <w:t xml:space="preserve"> установок и настоящим Договором.</w:t>
      </w:r>
    </w:p>
    <w:p w:rsidR="000743C1" w:rsidRPr="004241C5"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xml:space="preserve">2.1.2 Для поддержания работоспособного состояния ежегодно, в период с мая по август, проводить работы по подготовке </w:t>
      </w:r>
      <w:r w:rsidRPr="004241C5">
        <w:rPr>
          <w:rFonts w:ascii="Times New Roman" w:eastAsia="Times New Roman" w:hAnsi="Times New Roman" w:cs="Times New Roman"/>
          <w:color w:val="666666"/>
          <w:sz w:val="28"/>
          <w:szCs w:val="28"/>
          <w:lang w:eastAsia="ru-RU"/>
        </w:rPr>
        <w:t>ТПУ, УУТЭ</w:t>
      </w:r>
      <w:r w:rsidRPr="000743C1">
        <w:rPr>
          <w:rFonts w:ascii="Times New Roman" w:eastAsia="Times New Roman" w:hAnsi="Times New Roman" w:cs="Times New Roman"/>
          <w:color w:val="666666"/>
          <w:sz w:val="28"/>
          <w:szCs w:val="28"/>
          <w:lang w:eastAsia="ru-RU"/>
        </w:rPr>
        <w:t xml:space="preserve"> к </w:t>
      </w:r>
      <w:r w:rsidRPr="004241C5">
        <w:rPr>
          <w:rFonts w:ascii="Times New Roman" w:eastAsia="Times New Roman" w:hAnsi="Times New Roman" w:cs="Times New Roman"/>
          <w:color w:val="666666"/>
          <w:sz w:val="28"/>
          <w:szCs w:val="28"/>
          <w:lang w:eastAsia="ru-RU"/>
        </w:rPr>
        <w:t xml:space="preserve">отопительному периоду </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2.1.3 При техническом обслуживании:</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проводить контроль за работой оборудования, трубопроводов и арматуры;</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регулировать отпуск тепловой энергии на отопительные нужды в зависимости от метеоусловий, а также на нужды горячего водоснабжения в соответствии с санитарными нормами;</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обеспечивать надежную и экономичную работу всего оборудования.</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производит работы в соответствии Перечнем оборудования, указанным в Приложении 1 к договору, а также дополнительные работы по согласованию с Заказчиком;</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выполняет требования по безопасности труда и пожарной безопасности, действующие на объектах Заказчика;</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xml:space="preserve">содержит в работоспособном состоянии все принятое на техническое обслуживание оборудования, </w:t>
      </w:r>
      <w:proofErr w:type="gramStart"/>
      <w:r w:rsidRPr="000743C1">
        <w:rPr>
          <w:rFonts w:ascii="Times New Roman" w:eastAsia="Times New Roman" w:hAnsi="Times New Roman" w:cs="Times New Roman"/>
          <w:color w:val="666666"/>
          <w:sz w:val="28"/>
          <w:szCs w:val="28"/>
          <w:lang w:eastAsia="ru-RU"/>
        </w:rPr>
        <w:t>с заменой неисправных элементов</w:t>
      </w:r>
      <w:proofErr w:type="gramEnd"/>
      <w:r w:rsidRPr="000743C1">
        <w:rPr>
          <w:rFonts w:ascii="Times New Roman" w:eastAsia="Times New Roman" w:hAnsi="Times New Roman" w:cs="Times New Roman"/>
          <w:color w:val="666666"/>
          <w:sz w:val="28"/>
          <w:szCs w:val="28"/>
          <w:lang w:eastAsia="ru-RU"/>
        </w:rPr>
        <w:t>;</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обеспечивает устранение отказов оборудования в течение 24 часов после подачи Заказчиком заявки;</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lastRenderedPageBreak/>
        <w:t xml:space="preserve">выполняет требования, предъявляемые органами </w:t>
      </w:r>
      <w:proofErr w:type="spellStart"/>
      <w:r w:rsidRPr="000743C1">
        <w:rPr>
          <w:rFonts w:ascii="Times New Roman" w:eastAsia="Times New Roman" w:hAnsi="Times New Roman" w:cs="Times New Roman"/>
          <w:color w:val="666666"/>
          <w:sz w:val="28"/>
          <w:szCs w:val="28"/>
          <w:lang w:eastAsia="ru-RU"/>
        </w:rPr>
        <w:t>Ростехнадзора</w:t>
      </w:r>
      <w:proofErr w:type="spellEnd"/>
      <w:r w:rsidRPr="000743C1">
        <w:rPr>
          <w:rFonts w:ascii="Times New Roman" w:eastAsia="Times New Roman" w:hAnsi="Times New Roman" w:cs="Times New Roman"/>
          <w:color w:val="666666"/>
          <w:sz w:val="28"/>
          <w:szCs w:val="28"/>
          <w:lang w:eastAsia="ru-RU"/>
        </w:rPr>
        <w:t xml:space="preserve"> и </w:t>
      </w:r>
      <w:proofErr w:type="spellStart"/>
      <w:r w:rsidRPr="000743C1">
        <w:rPr>
          <w:rFonts w:ascii="Times New Roman" w:eastAsia="Times New Roman" w:hAnsi="Times New Roman" w:cs="Times New Roman"/>
          <w:color w:val="666666"/>
          <w:sz w:val="28"/>
          <w:szCs w:val="28"/>
          <w:lang w:eastAsia="ru-RU"/>
        </w:rPr>
        <w:t>Госпожнадзора</w:t>
      </w:r>
      <w:proofErr w:type="spellEnd"/>
      <w:r w:rsidRPr="000743C1">
        <w:rPr>
          <w:rFonts w:ascii="Times New Roman" w:eastAsia="Times New Roman" w:hAnsi="Times New Roman" w:cs="Times New Roman"/>
          <w:color w:val="666666"/>
          <w:sz w:val="28"/>
          <w:szCs w:val="28"/>
          <w:lang w:eastAsia="ru-RU"/>
        </w:rPr>
        <w:t>;</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предоставляет Заказчику требуемую информацию, непосредственно связанную с вопросами объемов и качества выполняемых работ;</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xml:space="preserve">привлекает к выполнению работ третьих лиц, оставаясь </w:t>
      </w:r>
      <w:proofErr w:type="spellStart"/>
      <w:r w:rsidRPr="000743C1">
        <w:rPr>
          <w:rFonts w:ascii="Times New Roman" w:eastAsia="Times New Roman" w:hAnsi="Times New Roman" w:cs="Times New Roman"/>
          <w:color w:val="666666"/>
          <w:sz w:val="28"/>
          <w:szCs w:val="28"/>
          <w:lang w:eastAsia="ru-RU"/>
        </w:rPr>
        <w:t>ответсвенным</w:t>
      </w:r>
      <w:proofErr w:type="spellEnd"/>
      <w:r w:rsidRPr="000743C1">
        <w:rPr>
          <w:rFonts w:ascii="Times New Roman" w:eastAsia="Times New Roman" w:hAnsi="Times New Roman" w:cs="Times New Roman"/>
          <w:color w:val="666666"/>
          <w:sz w:val="28"/>
          <w:szCs w:val="28"/>
          <w:lang w:eastAsia="ru-RU"/>
        </w:rPr>
        <w:t xml:space="preserve"> перед Заказчиком за результаты работ;</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обеспечивает уборку и содержание помещений и площадок в местах выполнения работ в соответствии с санитарными нормами;</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безвозмездно устраняет по требованию Заказчика недостатки в выполненных работах;</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представляет Заказчику документы {либо их копии надлежащим образом заверенные), подтверждающие полномочия лиц, имеющих право подписи счетов-фактур от имени Исполнителя по настоящему договору, а также образцы их подписей;</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заносить все работы, осуществляемые оперативным персоналом Исполнителя в соответствии с условиями настоящего договора, в оперативный журнал теплового пункта, который ведется Исполнителем;</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соблюдать правила техники безопасности и пожарной безопасности и нести ответственность за их соблюдением в период производства работ;</w:t>
      </w:r>
    </w:p>
    <w:p w:rsidR="000743C1" w:rsidRPr="000743C1" w:rsidRDefault="000743C1" w:rsidP="004241C5">
      <w:pPr>
        <w:numPr>
          <w:ilvl w:val="0"/>
          <w:numId w:val="1"/>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выполнять работы, предусмотренные настоящим договором в рабочее время, согласованное с Заказчиком.</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b/>
          <w:bCs/>
          <w:color w:val="666666"/>
          <w:sz w:val="28"/>
          <w:szCs w:val="28"/>
          <w:bdr w:val="none" w:sz="0" w:space="0" w:color="auto" w:frame="1"/>
          <w:lang w:eastAsia="ru-RU"/>
        </w:rPr>
        <w:t>2.2 Обязанности Заказчика</w:t>
      </w:r>
      <w:r w:rsidRPr="000743C1">
        <w:rPr>
          <w:rFonts w:ascii="Times New Roman" w:eastAsia="Times New Roman" w:hAnsi="Times New Roman" w:cs="Times New Roman"/>
          <w:color w:val="666666"/>
          <w:sz w:val="28"/>
          <w:szCs w:val="28"/>
          <w:lang w:eastAsia="ru-RU"/>
        </w:rPr>
        <w:t>:</w:t>
      </w:r>
    </w:p>
    <w:p w:rsidR="000743C1" w:rsidRPr="000743C1" w:rsidRDefault="000743C1" w:rsidP="004241C5">
      <w:pPr>
        <w:numPr>
          <w:ilvl w:val="0"/>
          <w:numId w:val="2"/>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ежемесячно производить оплату работ согласно п. 3.1. настоящего договора.</w:t>
      </w:r>
    </w:p>
    <w:p w:rsidR="000743C1" w:rsidRPr="000743C1" w:rsidRDefault="000743C1" w:rsidP="004241C5">
      <w:pPr>
        <w:numPr>
          <w:ilvl w:val="0"/>
          <w:numId w:val="2"/>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обеспечить возможность проведения технического обслуживания в сроки, согласованные с исполнителем.</w:t>
      </w:r>
    </w:p>
    <w:p w:rsidR="000743C1" w:rsidRPr="000743C1" w:rsidRDefault="000743C1" w:rsidP="004241C5">
      <w:pPr>
        <w:numPr>
          <w:ilvl w:val="0"/>
          <w:numId w:val="2"/>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xml:space="preserve">оформляет допуск Исполнителю для входа на территорию объектов, а </w:t>
      </w:r>
      <w:proofErr w:type="gramStart"/>
      <w:r w:rsidRPr="000743C1">
        <w:rPr>
          <w:rFonts w:ascii="Times New Roman" w:eastAsia="Times New Roman" w:hAnsi="Times New Roman" w:cs="Times New Roman"/>
          <w:color w:val="666666"/>
          <w:sz w:val="28"/>
          <w:szCs w:val="28"/>
          <w:lang w:eastAsia="ru-RU"/>
        </w:rPr>
        <w:t>так же</w:t>
      </w:r>
      <w:proofErr w:type="gramEnd"/>
      <w:r w:rsidRPr="000743C1">
        <w:rPr>
          <w:rFonts w:ascii="Times New Roman" w:eastAsia="Times New Roman" w:hAnsi="Times New Roman" w:cs="Times New Roman"/>
          <w:color w:val="666666"/>
          <w:sz w:val="28"/>
          <w:szCs w:val="28"/>
          <w:lang w:eastAsia="ru-RU"/>
        </w:rPr>
        <w:t xml:space="preserve"> предоставить Исполнителю место для хранения спецодежды, инструмента, документации, связанной с проведением указанных работ.</w:t>
      </w:r>
    </w:p>
    <w:p w:rsidR="000743C1" w:rsidRPr="000743C1" w:rsidRDefault="000743C1" w:rsidP="004241C5">
      <w:pPr>
        <w:numPr>
          <w:ilvl w:val="0"/>
          <w:numId w:val="2"/>
        </w:numPr>
        <w:shd w:val="clear" w:color="auto" w:fill="FAFAFA"/>
        <w:spacing w:after="0" w:line="240" w:lineRule="auto"/>
        <w:ind w:left="375"/>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оплачивает Исполнителю стоимость использованных при устранении отказов узлов и деталей, если эти узлы и детали вышли из строя не по вине Исполнителя.</w:t>
      </w:r>
    </w:p>
    <w:p w:rsidR="000743C1" w:rsidRPr="000743C1" w:rsidRDefault="000743C1" w:rsidP="004241C5">
      <w:pPr>
        <w:shd w:val="clear" w:color="auto" w:fill="FAFAFA"/>
        <w:spacing w:after="0" w:line="240" w:lineRule="auto"/>
        <w:jc w:val="both"/>
        <w:textAlignment w:val="baseline"/>
        <w:outlineLvl w:val="2"/>
        <w:rPr>
          <w:rFonts w:ascii="Times New Roman" w:eastAsia="Times New Roman" w:hAnsi="Times New Roman" w:cs="Times New Roman"/>
          <w:b/>
          <w:bCs/>
          <w:color w:val="333333"/>
          <w:sz w:val="28"/>
          <w:szCs w:val="28"/>
          <w:lang w:eastAsia="ru-RU"/>
        </w:rPr>
      </w:pPr>
      <w:r w:rsidRPr="000743C1">
        <w:rPr>
          <w:rFonts w:ascii="Times New Roman" w:eastAsia="Times New Roman" w:hAnsi="Times New Roman" w:cs="Times New Roman"/>
          <w:b/>
          <w:bCs/>
          <w:color w:val="333333"/>
          <w:sz w:val="28"/>
          <w:szCs w:val="28"/>
          <w:lang w:eastAsia="ru-RU"/>
        </w:rPr>
        <w:t>3. СТОИМОСТЬ РАБОТ И ПОРЯДОК РАСЧЕТОВ</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3.1 Стоимость работ по настоящему договору, согласно Локальной смете/Протоколу согласования договорной цены (Приложение № 1), составляет _______________ (_________________________________________) в год, в том числе НДС 18% - ________________ (_________________________).</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3.2 Стоимость работ является фиксированной и изменению не подлежит на весь срок действия настоящего договора.</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3.3 Оплата по договору производится ежемесячно равными долями платежными поручениями на основании оригинала счета-фактуры, оформленного в соответствии с требованиями нормативных документов, акта сдачи-приемки выполненных работ, подписанного уполномоченными представителями сторон.</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lastRenderedPageBreak/>
        <w:t>3.4 Оплата выполненных Исполнителем ремонтных работ производится платежными поручениями на основании оригинала счета-фактуры, оформленного в соответствии с требованиями нормативных документов, накладных, акта сдачи-приемки ремонтных работ, подписанного уполномоченными представителями сторон.</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3.5 Оплата производится в течение 10 (десяти) банковских дней с даты получения Заказчиком оригинала счета-фактуры. Счет-фактура должен быть выставлен в течение 5 (пяти) дней с момента подписания акта сдачи-приемки выполненных работ.</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3.6 Условия оплаты дополнительных работ (услуг), в том числе и ремонтных работ, определяются отдельным соглашением сторон.</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xml:space="preserve">3.7 </w:t>
      </w:r>
      <w:proofErr w:type="gramStart"/>
      <w:r w:rsidRPr="000743C1">
        <w:rPr>
          <w:rFonts w:ascii="Times New Roman" w:eastAsia="Times New Roman" w:hAnsi="Times New Roman" w:cs="Times New Roman"/>
          <w:color w:val="666666"/>
          <w:sz w:val="28"/>
          <w:szCs w:val="28"/>
          <w:lang w:eastAsia="ru-RU"/>
        </w:rPr>
        <w:t>В</w:t>
      </w:r>
      <w:proofErr w:type="gramEnd"/>
      <w:r w:rsidRPr="000743C1">
        <w:rPr>
          <w:rFonts w:ascii="Times New Roman" w:eastAsia="Times New Roman" w:hAnsi="Times New Roman" w:cs="Times New Roman"/>
          <w:color w:val="666666"/>
          <w:sz w:val="28"/>
          <w:szCs w:val="28"/>
          <w:lang w:eastAsia="ru-RU"/>
        </w:rPr>
        <w:t xml:space="preserve"> случае изменения места нахождения, наименования, платежных реквизитов (в </w:t>
      </w:r>
      <w:proofErr w:type="spellStart"/>
      <w:r w:rsidRPr="000743C1">
        <w:rPr>
          <w:rFonts w:ascii="Times New Roman" w:eastAsia="Times New Roman" w:hAnsi="Times New Roman" w:cs="Times New Roman"/>
          <w:color w:val="666666"/>
          <w:sz w:val="28"/>
          <w:szCs w:val="28"/>
          <w:lang w:eastAsia="ru-RU"/>
        </w:rPr>
        <w:t>т.ч</w:t>
      </w:r>
      <w:proofErr w:type="spellEnd"/>
      <w:r w:rsidRPr="000743C1">
        <w:rPr>
          <w:rFonts w:ascii="Times New Roman" w:eastAsia="Times New Roman" w:hAnsi="Times New Roman" w:cs="Times New Roman"/>
          <w:color w:val="666666"/>
          <w:sz w:val="28"/>
          <w:szCs w:val="28"/>
          <w:lang w:eastAsia="ru-RU"/>
        </w:rPr>
        <w:t>.: смена обслуживающего банка, его неплатежеспособность) Исполнитель незамедлительно сообщает об этом Заказчику, но не позднее 2-х дней до срока платежа по договору. При невыполнении этого условия перечисление денежных средств производится по реквизитам, указанным Исполнителем в настоящем договоре. За Исполнителем сохраняется обязанность выполнить работы в сроки, предусмотренные договором. Обязательства Заказчика считаются выполненными с момента списания денежных средств с расчетного счета Заказчика.</w:t>
      </w:r>
    </w:p>
    <w:p w:rsidR="000743C1" w:rsidRPr="000743C1" w:rsidRDefault="000743C1" w:rsidP="004241C5">
      <w:pPr>
        <w:shd w:val="clear" w:color="auto" w:fill="FAFAFA"/>
        <w:spacing w:after="0" w:line="240" w:lineRule="auto"/>
        <w:jc w:val="both"/>
        <w:textAlignment w:val="baseline"/>
        <w:outlineLvl w:val="2"/>
        <w:rPr>
          <w:rFonts w:ascii="Times New Roman" w:eastAsia="Times New Roman" w:hAnsi="Times New Roman" w:cs="Times New Roman"/>
          <w:b/>
          <w:bCs/>
          <w:color w:val="333333"/>
          <w:sz w:val="28"/>
          <w:szCs w:val="28"/>
          <w:lang w:eastAsia="ru-RU"/>
        </w:rPr>
      </w:pPr>
      <w:r w:rsidRPr="000743C1">
        <w:rPr>
          <w:rFonts w:ascii="Times New Roman" w:eastAsia="Times New Roman" w:hAnsi="Times New Roman" w:cs="Times New Roman"/>
          <w:b/>
          <w:bCs/>
          <w:color w:val="333333"/>
          <w:sz w:val="28"/>
          <w:szCs w:val="28"/>
          <w:lang w:eastAsia="ru-RU"/>
        </w:rPr>
        <w:t>4. ПОРЯДОК ПРИЕМКИ-ПЕРЕДАЧИ ВЫПОЛНЕННЫХ РАБОТ</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4.1 Ежемесячно в последний день отчетного месяца, Исполнитель предоставляет представителю Заказчика акты приемки-передачи выполненных работ по техническому обслуживанию за отчетный период с первого по последнее число отчетного месяца.</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4.2 Заказчик обязан в течение 5 (пяти) рабочих дней с момента получения акта приемки-передачи выполненных работ и отчетных документов, направить Исполнителю подписанный акт приемки-передачи выполненных работ или мотивированный отказ от приемки выполненных работ.</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xml:space="preserve">4.3 </w:t>
      </w:r>
      <w:proofErr w:type="gramStart"/>
      <w:r w:rsidRPr="000743C1">
        <w:rPr>
          <w:rFonts w:ascii="Times New Roman" w:eastAsia="Times New Roman" w:hAnsi="Times New Roman" w:cs="Times New Roman"/>
          <w:color w:val="666666"/>
          <w:sz w:val="28"/>
          <w:szCs w:val="28"/>
          <w:lang w:eastAsia="ru-RU"/>
        </w:rPr>
        <w:t>В</w:t>
      </w:r>
      <w:proofErr w:type="gramEnd"/>
      <w:r w:rsidRPr="000743C1">
        <w:rPr>
          <w:rFonts w:ascii="Times New Roman" w:eastAsia="Times New Roman" w:hAnsi="Times New Roman" w:cs="Times New Roman"/>
          <w:color w:val="666666"/>
          <w:sz w:val="28"/>
          <w:szCs w:val="28"/>
          <w:lang w:eastAsia="ru-RU"/>
        </w:rPr>
        <w:t xml:space="preserve"> случае мотивированного отказа Заказчика от подписания акта приемки-передачи выполненных работ, сторонами составляется акт с перечнем необходимых доработок и сроков их выполнения.</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4.4 По истечении срока, указанного в п. 4.2, при отсутствии мотивированного отказа, работы считаются принятыми Заказчиком и подлежащими оплате на основании одностороннего акта.</w:t>
      </w:r>
    </w:p>
    <w:p w:rsidR="000743C1" w:rsidRPr="000743C1" w:rsidRDefault="000743C1" w:rsidP="004241C5">
      <w:pPr>
        <w:shd w:val="clear" w:color="auto" w:fill="FAFAFA"/>
        <w:spacing w:after="0" w:line="240" w:lineRule="auto"/>
        <w:jc w:val="both"/>
        <w:textAlignment w:val="baseline"/>
        <w:outlineLvl w:val="2"/>
        <w:rPr>
          <w:rFonts w:ascii="Times New Roman" w:eastAsia="Times New Roman" w:hAnsi="Times New Roman" w:cs="Times New Roman"/>
          <w:b/>
          <w:bCs/>
          <w:color w:val="333333"/>
          <w:sz w:val="28"/>
          <w:szCs w:val="28"/>
          <w:lang w:eastAsia="ru-RU"/>
        </w:rPr>
      </w:pPr>
      <w:r w:rsidRPr="000743C1">
        <w:rPr>
          <w:rFonts w:ascii="Times New Roman" w:eastAsia="Times New Roman" w:hAnsi="Times New Roman" w:cs="Times New Roman"/>
          <w:b/>
          <w:bCs/>
          <w:color w:val="333333"/>
          <w:sz w:val="28"/>
          <w:szCs w:val="28"/>
          <w:lang w:eastAsia="ru-RU"/>
        </w:rPr>
        <w:t>5. ОТВЕТСТВЕННОСТЬ СТОРОН</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xml:space="preserve">5.1 </w:t>
      </w:r>
      <w:proofErr w:type="gramStart"/>
      <w:r w:rsidRPr="000743C1">
        <w:rPr>
          <w:rFonts w:ascii="Times New Roman" w:eastAsia="Times New Roman" w:hAnsi="Times New Roman" w:cs="Times New Roman"/>
          <w:color w:val="666666"/>
          <w:sz w:val="28"/>
          <w:szCs w:val="28"/>
          <w:lang w:eastAsia="ru-RU"/>
        </w:rPr>
        <w:t>В</w:t>
      </w:r>
      <w:proofErr w:type="gramEnd"/>
      <w:r w:rsidRPr="000743C1">
        <w:rPr>
          <w:rFonts w:ascii="Times New Roman" w:eastAsia="Times New Roman" w:hAnsi="Times New Roman" w:cs="Times New Roman"/>
          <w:color w:val="666666"/>
          <w:sz w:val="28"/>
          <w:szCs w:val="28"/>
          <w:lang w:eastAsia="ru-RU"/>
        </w:rPr>
        <w:t xml:space="preserve"> случае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xml:space="preserve">5.2 Исполнитель самостоятельно оплачивает иски, платежи, штрафы за загрязнение окружающей природной среды и за нарушение земельного, водного, лесного законодательства, а также штраф органов </w:t>
      </w:r>
      <w:proofErr w:type="spellStart"/>
      <w:r w:rsidRPr="000743C1">
        <w:rPr>
          <w:rFonts w:ascii="Times New Roman" w:eastAsia="Times New Roman" w:hAnsi="Times New Roman" w:cs="Times New Roman"/>
          <w:color w:val="666666"/>
          <w:sz w:val="28"/>
          <w:szCs w:val="28"/>
          <w:lang w:eastAsia="ru-RU"/>
        </w:rPr>
        <w:t>Ростехнадзора</w:t>
      </w:r>
      <w:proofErr w:type="spellEnd"/>
      <w:r w:rsidRPr="000743C1">
        <w:rPr>
          <w:rFonts w:ascii="Times New Roman" w:eastAsia="Times New Roman" w:hAnsi="Times New Roman" w:cs="Times New Roman"/>
          <w:color w:val="666666"/>
          <w:sz w:val="28"/>
          <w:szCs w:val="28"/>
          <w:lang w:eastAsia="ru-RU"/>
        </w:rPr>
        <w:t xml:space="preserve"> за нарушения, допущенные им при выполнении работ.</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lastRenderedPageBreak/>
        <w:t>5.3 Исполнитель несет ответственность за качество и своевременное выполнение работ независимо от того, кем из привлеченных Исполнителем лиц, организаций выполнялись эти работы.</w:t>
      </w:r>
    </w:p>
    <w:p w:rsidR="000743C1" w:rsidRPr="000743C1" w:rsidRDefault="000743C1" w:rsidP="004241C5">
      <w:pPr>
        <w:shd w:val="clear" w:color="auto" w:fill="FAFAFA"/>
        <w:spacing w:after="0" w:line="240" w:lineRule="auto"/>
        <w:jc w:val="both"/>
        <w:textAlignment w:val="baseline"/>
        <w:outlineLvl w:val="2"/>
        <w:rPr>
          <w:rFonts w:ascii="Times New Roman" w:eastAsia="Times New Roman" w:hAnsi="Times New Roman" w:cs="Times New Roman"/>
          <w:b/>
          <w:bCs/>
          <w:color w:val="333333"/>
          <w:sz w:val="28"/>
          <w:szCs w:val="28"/>
          <w:lang w:eastAsia="ru-RU"/>
        </w:rPr>
      </w:pPr>
      <w:r w:rsidRPr="000743C1">
        <w:rPr>
          <w:rFonts w:ascii="Times New Roman" w:eastAsia="Times New Roman" w:hAnsi="Times New Roman" w:cs="Times New Roman"/>
          <w:b/>
          <w:bCs/>
          <w:color w:val="333333"/>
          <w:sz w:val="28"/>
          <w:szCs w:val="28"/>
          <w:lang w:eastAsia="ru-RU"/>
        </w:rPr>
        <w:t>6. РАЗРЕШЕНИЕ СПОРОВ</w:t>
      </w:r>
    </w:p>
    <w:p w:rsidR="004241C5"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xml:space="preserve">6.1 Стороны будут прилагать все усилия к тому, чтобы решить возникающие разногласия и споры, связанные с исполнением настоящего Договора, путем переговоров. В случае если разногласия и споры не могут быть разрешены сторонами в течение одного месяца, то они передаются на рассмотрение суда в соответствии с законодательством РФ, за исключением споров, связанных с взысканием с Клиента задолженностей и пеней по уплате вознаграждения и/или стоимости/цены дополнительных услуг/работ, которые рассматриваются открыто в Третейском суде </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6.1.1 Третейская оговорка в данном положении делает третейское соглашение частью настоящего Договора и всех, вытекающих из него дополнительных договоров, соглашений, протоколов разногласий, обменов документами, любых правоотношений сторон, оформленных в письменном виде и иных вытекающих из этих обязательств соглашений.</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6.1.2 Положение о третейском суде и его иные правила, положения и регламенты применяются сторонами и являются частью настоящего Договора и всех вытекающих из него дополнительных договоров, соглашений, протоколов разногласий, обменов документами; любых договорных правоотношений сторон, оформленных в письменном виде и иных вытекающих из этих обязательств договоров и соглашений.</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6.1.3 Разрешение спора осуществляется в составе одного третейского судьи.</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xml:space="preserve">6.1.4 Расходы, связанные с разрешением спора </w:t>
      </w:r>
      <w:proofErr w:type="gramStart"/>
      <w:r w:rsidRPr="000743C1">
        <w:rPr>
          <w:rFonts w:ascii="Times New Roman" w:eastAsia="Times New Roman" w:hAnsi="Times New Roman" w:cs="Times New Roman"/>
          <w:color w:val="666666"/>
          <w:sz w:val="28"/>
          <w:szCs w:val="28"/>
          <w:lang w:eastAsia="ru-RU"/>
        </w:rPr>
        <w:t>в третейском суде</w:t>
      </w:r>
      <w:proofErr w:type="gramEnd"/>
      <w:r w:rsidRPr="000743C1">
        <w:rPr>
          <w:rFonts w:ascii="Times New Roman" w:eastAsia="Times New Roman" w:hAnsi="Times New Roman" w:cs="Times New Roman"/>
          <w:color w:val="666666"/>
          <w:sz w:val="28"/>
          <w:szCs w:val="28"/>
          <w:lang w:eastAsia="ru-RU"/>
        </w:rPr>
        <w:t xml:space="preserve"> взыскиваются со стороны, в отношении которой произведено основное взыскание.</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6.1.5 Стороны принимают на себя обязательства нести неустойки и другие санкции, связанные с неисполнением решения третейского суда в добровольном порядке на условиях, установленных Регламентом третейского суда.</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6.1.6 Решение третейского суда является окончательным.</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6.1.7 Стороны принимают все разумные меры для рассмотрения третейского спора в кратчайшие сроки и подтверждают своё согласие на передачу всех уведомлений, писем, решений и определений третейского суда, а также всех иных документов рассматриваемому делу по электронной почте, посредством интернета, факсимильным сообщением, включая вручение представителю ответчика копий искового заявления: приложенных к нему документов.</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6.1.8 Ответчик подтверждает достаточность трех календарных дней со дня извещения о дате, месте и времени слушания дела для надлежащей подготовки к заседанию и принятия участия в нём.</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6.1.9 Ответчик, извещённый о судебном процессе, при своей неявке даёт согласие на принятие решения третейским судом на основании представленных истцом документов.</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lastRenderedPageBreak/>
        <w:t>6.1.10 Стороны договорились об изменении территориальной подсудности для подачи заявлений о выдаче исполнительного листа на принудительное исполнение решения третейского суда - в районный суд или Арбитражный суд, на территории которого принято решение третейского суда.</w:t>
      </w:r>
    </w:p>
    <w:p w:rsidR="000743C1" w:rsidRPr="000743C1" w:rsidRDefault="000743C1" w:rsidP="004241C5">
      <w:pPr>
        <w:shd w:val="clear" w:color="auto" w:fill="FAFAFA"/>
        <w:spacing w:after="0" w:line="240" w:lineRule="auto"/>
        <w:jc w:val="both"/>
        <w:textAlignment w:val="baseline"/>
        <w:outlineLvl w:val="2"/>
        <w:rPr>
          <w:rFonts w:ascii="Times New Roman" w:eastAsia="Times New Roman" w:hAnsi="Times New Roman" w:cs="Times New Roman"/>
          <w:b/>
          <w:bCs/>
          <w:color w:val="333333"/>
          <w:sz w:val="28"/>
          <w:szCs w:val="28"/>
          <w:lang w:eastAsia="ru-RU"/>
        </w:rPr>
      </w:pPr>
      <w:r w:rsidRPr="000743C1">
        <w:rPr>
          <w:rFonts w:ascii="Times New Roman" w:eastAsia="Times New Roman" w:hAnsi="Times New Roman" w:cs="Times New Roman"/>
          <w:b/>
          <w:bCs/>
          <w:color w:val="333333"/>
          <w:sz w:val="28"/>
          <w:szCs w:val="28"/>
          <w:lang w:eastAsia="ru-RU"/>
        </w:rPr>
        <w:t>7. ЗАКЛЮЧИТЕЛЬНЫЕ ПОЛОЖЕНИЯ</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7.1 Настоящий договор вступает в силу с «___» ___ 201_г. и действует до «__» __________ 201_ г., а в части платежей - до их полного завершения. Если за 15 (пятнадцать) календарных дней до истечения срока действия настоящего Договора ни одна из Сторон не заявила о прекращении действия Договора, то он считается пролонгированным на тот же срок на тех же условиях.</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7.2 Настоящий договор может быть расторгнут одной из сторон досрочно, с предупреждением об этом другой стороны за 30 дней до его предполагаемого расторжения.</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7.3 При наступлении обязательств, вследствие которых любая из сторон не в состоянии полностью или частично исполнять обязательства по настоящему договору (форс-мажор), стороны не несут ответственности в случае своевременного (не позднее 3 дней) извещения об этом другой стороны. Несвоевременное уведомление о наступления форс-мажорных обстоятельств лишает сторону права ссылаться на них. Форс-мажорные обстоятельства должны быть подтверждены справками соответствующих государственных органов.</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7.4 Все изменения и дополнения к настоящему договору считаются действительными, если они оформлены в письменном виде и подписаны обеими сторонами. Дополнения и приложения к настоящему договору, согласованные и оформленные сторонами, являются его неотъемлемой частью.</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7.5 Договор и другие, в том числе и платежные документы (за исключением оригинала счета-фактуры), могут быть изготовлены и переданы с помощью электронно-технической связи (факсы, телетайпы, модемы, телексы и т. п.). Стороны несут ответственность за достоверность подписи. Бремя доказывания тех или иных фактов по настоящему договору и подлинности договора лежит на обеих сторонах.</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7.6 Стороны по договору не имеют права передавать свои права и обязанности третьей стороне без письменного согласия другой стороны.</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7.7 Во всем остальном, что не предусмотрено условиями настоящего договора, применяются нормы действующего законодательства Российской Федерации.</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7.8 Настоящий договор составлен в двух экземплярах, имеющих равную юридическую силу, по одному для каждой из сторон.</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7.9 </w:t>
      </w:r>
      <w:proofErr w:type="gramStart"/>
      <w:r w:rsidRPr="000743C1">
        <w:rPr>
          <w:rFonts w:ascii="Times New Roman" w:eastAsia="Times New Roman" w:hAnsi="Times New Roman" w:cs="Times New Roman"/>
          <w:color w:val="666666"/>
          <w:sz w:val="28"/>
          <w:szCs w:val="28"/>
          <w:lang w:eastAsia="ru-RU"/>
        </w:rPr>
        <w:t>В</w:t>
      </w:r>
      <w:proofErr w:type="gramEnd"/>
      <w:r w:rsidRPr="000743C1">
        <w:rPr>
          <w:rFonts w:ascii="Times New Roman" w:eastAsia="Times New Roman" w:hAnsi="Times New Roman" w:cs="Times New Roman"/>
          <w:color w:val="666666"/>
          <w:sz w:val="28"/>
          <w:szCs w:val="28"/>
          <w:lang w:eastAsia="ru-RU"/>
        </w:rPr>
        <w:t xml:space="preserve"> рамках Договора директору, должностному лицу, сотруднику или агенту (каждый из которых является «Представителем») обеих Сторон запрещается представлять, предлагать или принимать, прямым или косвенным путем, любого рода вознаграждения, гонорары, подарки или представительские расходы, включающие значительные суммы или имеющие большую ценность. Представителям обеих Сторон не разрешается вступать в любые коммерческие или финансовые отношения с любым Представителем другой </w:t>
      </w:r>
      <w:r w:rsidRPr="000743C1">
        <w:rPr>
          <w:rFonts w:ascii="Times New Roman" w:eastAsia="Times New Roman" w:hAnsi="Times New Roman" w:cs="Times New Roman"/>
          <w:color w:val="666666"/>
          <w:sz w:val="28"/>
          <w:szCs w:val="28"/>
          <w:lang w:eastAsia="ru-RU"/>
        </w:rPr>
        <w:lastRenderedPageBreak/>
        <w:t>Стороны за исключением того случая, когда данные Представители исполняют свои обязанности в качестве представителей Сторон Договора.</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7.10 Обе Стороны гарантируют, что они не осуществили или не представили и обязуются не осуществлять или не представлять, прямым или косвенным путем, любого рода платежи или что-либо иное, имеющее ценность, в адрес Представителя другой Стороны или любого другого лица или компании с целью обеспечения или оказания влияния в отношении заключения Договора или его условий, исполнения Договора, контроля за его исполнением, пролонгации сроков его действия или прекращения его действия.</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7.11 Неисполнение данных гарантий Заказчиком или Исполнителем считается существенным и значительным нарушением Договора и дает право Стороне, не нарушившей данные обязательства, прекратить действие Договора посредством представления письменного уведомления в адрес противной Стороны.</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7.12 Неотъемлемой частью договора являются:</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7.12.1 Приложение № 1 – Локальная смета/Протокол согласования договорной цены.</w:t>
      </w:r>
    </w:p>
    <w:p w:rsidR="004241C5"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xml:space="preserve">7.12.2 Приложение № 2 – Спецификация оборудования </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7.12.3 Приложение № 3 – Регламент/Техническое задание.</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7.12.4 Приложение № 4 – Акт сдачи-приемки выполненных работ (форма).</w:t>
      </w:r>
    </w:p>
    <w:p w:rsidR="000743C1" w:rsidRPr="000743C1" w:rsidRDefault="000743C1" w:rsidP="004241C5">
      <w:pPr>
        <w:shd w:val="clear" w:color="auto" w:fill="FAFAFA"/>
        <w:spacing w:after="0" w:line="240" w:lineRule="auto"/>
        <w:jc w:val="both"/>
        <w:textAlignment w:val="baseline"/>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7.12.5 Приложение № 5 - Протокол согласования договорной цены на аварийные (внеплановые) выезды</w:t>
      </w:r>
    </w:p>
    <w:p w:rsidR="000743C1" w:rsidRPr="000743C1" w:rsidRDefault="000743C1" w:rsidP="004241C5">
      <w:pPr>
        <w:shd w:val="clear" w:color="auto" w:fill="FAFAFA"/>
        <w:spacing w:after="0" w:line="240" w:lineRule="auto"/>
        <w:jc w:val="center"/>
        <w:textAlignment w:val="baseline"/>
        <w:outlineLvl w:val="2"/>
        <w:rPr>
          <w:rFonts w:ascii="Times New Roman" w:eastAsia="Times New Roman" w:hAnsi="Times New Roman" w:cs="Times New Roman"/>
          <w:b/>
          <w:bCs/>
          <w:color w:val="333333"/>
          <w:sz w:val="28"/>
          <w:szCs w:val="28"/>
          <w:lang w:eastAsia="ru-RU"/>
        </w:rPr>
      </w:pPr>
      <w:r w:rsidRPr="000743C1">
        <w:rPr>
          <w:rFonts w:ascii="Times New Roman" w:eastAsia="Times New Roman" w:hAnsi="Times New Roman" w:cs="Times New Roman"/>
          <w:b/>
          <w:bCs/>
          <w:color w:val="333333"/>
          <w:sz w:val="28"/>
          <w:szCs w:val="28"/>
          <w:lang w:eastAsia="ru-RU"/>
        </w:rPr>
        <w:t>8. ЮРИДИЧЕСКИЕ АДРЕСА И РЕКВИЗИТЫ СТОРОН</w:t>
      </w:r>
    </w:p>
    <w:tbl>
      <w:tblPr>
        <w:tblW w:w="9000" w:type="dxa"/>
        <w:shd w:val="clear" w:color="auto" w:fill="FAFAFA"/>
        <w:tblCellMar>
          <w:left w:w="0" w:type="dxa"/>
          <w:right w:w="0" w:type="dxa"/>
        </w:tblCellMar>
        <w:tblLook w:val="04A0" w:firstRow="1" w:lastRow="0" w:firstColumn="1" w:lastColumn="0" w:noHBand="0" w:noVBand="1"/>
      </w:tblPr>
      <w:tblGrid>
        <w:gridCol w:w="3750"/>
        <w:gridCol w:w="5250"/>
      </w:tblGrid>
      <w:tr w:rsidR="000743C1" w:rsidRPr="000743C1" w:rsidTr="000743C1">
        <w:trPr>
          <w:tblHeader/>
        </w:trPr>
        <w:tc>
          <w:tcPr>
            <w:tcW w:w="3750" w:type="dxa"/>
            <w:tcBorders>
              <w:top w:val="nil"/>
              <w:left w:val="nil"/>
              <w:bottom w:val="nil"/>
              <w:right w:val="nil"/>
            </w:tcBorders>
            <w:shd w:val="clear" w:color="auto" w:fill="FAFAFA"/>
            <w:tcMar>
              <w:top w:w="120" w:type="dxa"/>
              <w:left w:w="120" w:type="dxa"/>
              <w:bottom w:w="120" w:type="dxa"/>
              <w:right w:w="120" w:type="dxa"/>
            </w:tcMar>
            <w:vAlign w:val="bottom"/>
            <w:hideMark/>
          </w:tcPr>
          <w:p w:rsidR="000743C1" w:rsidRPr="000743C1" w:rsidRDefault="000743C1" w:rsidP="004241C5">
            <w:pPr>
              <w:spacing w:after="0" w:line="240" w:lineRule="auto"/>
              <w:rPr>
                <w:rFonts w:ascii="Times New Roman" w:eastAsia="Times New Roman" w:hAnsi="Times New Roman" w:cs="Times New Roman"/>
                <w:b/>
                <w:bCs/>
                <w:color w:val="333333"/>
                <w:sz w:val="28"/>
                <w:szCs w:val="28"/>
                <w:lang w:eastAsia="ru-RU"/>
              </w:rPr>
            </w:pPr>
            <w:r w:rsidRPr="000743C1">
              <w:rPr>
                <w:rFonts w:ascii="Times New Roman" w:eastAsia="Times New Roman" w:hAnsi="Times New Roman" w:cs="Times New Roman"/>
                <w:b/>
                <w:bCs/>
                <w:color w:val="333333"/>
                <w:sz w:val="28"/>
                <w:szCs w:val="28"/>
                <w:lang w:eastAsia="ru-RU"/>
              </w:rPr>
              <w:t>Заказчик:</w:t>
            </w:r>
          </w:p>
        </w:tc>
        <w:tc>
          <w:tcPr>
            <w:tcW w:w="0" w:type="auto"/>
            <w:tcBorders>
              <w:top w:val="nil"/>
              <w:left w:val="nil"/>
              <w:bottom w:val="nil"/>
              <w:right w:val="nil"/>
            </w:tcBorders>
            <w:shd w:val="clear" w:color="auto" w:fill="FAFAFA"/>
            <w:tcMar>
              <w:top w:w="120" w:type="dxa"/>
              <w:left w:w="120" w:type="dxa"/>
              <w:bottom w:w="120" w:type="dxa"/>
              <w:right w:w="120" w:type="dxa"/>
            </w:tcMar>
            <w:vAlign w:val="bottom"/>
            <w:hideMark/>
          </w:tcPr>
          <w:p w:rsidR="000743C1" w:rsidRPr="000743C1" w:rsidRDefault="004241C5" w:rsidP="004241C5">
            <w:pPr>
              <w:spacing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0743C1" w:rsidRPr="000743C1">
              <w:rPr>
                <w:rFonts w:ascii="Times New Roman" w:eastAsia="Times New Roman" w:hAnsi="Times New Roman" w:cs="Times New Roman"/>
                <w:b/>
                <w:bCs/>
                <w:color w:val="333333"/>
                <w:sz w:val="28"/>
                <w:szCs w:val="28"/>
                <w:lang w:eastAsia="ru-RU"/>
              </w:rPr>
              <w:t>Исполнитель:</w:t>
            </w:r>
          </w:p>
        </w:tc>
      </w:tr>
      <w:tr w:rsidR="000743C1" w:rsidRPr="000743C1" w:rsidTr="000743C1">
        <w:tc>
          <w:tcPr>
            <w:tcW w:w="3750" w:type="dxa"/>
            <w:tcBorders>
              <w:top w:val="single" w:sz="6" w:space="0" w:color="E5E5E5"/>
              <w:left w:val="nil"/>
              <w:bottom w:val="nil"/>
              <w:right w:val="nil"/>
            </w:tcBorders>
            <w:shd w:val="clear" w:color="auto" w:fill="FAFAFA"/>
            <w:tcMar>
              <w:top w:w="120" w:type="dxa"/>
              <w:left w:w="120" w:type="dxa"/>
              <w:bottom w:w="120" w:type="dxa"/>
              <w:right w:w="120" w:type="dxa"/>
            </w:tcMar>
            <w:hideMark/>
          </w:tcPr>
          <w:p w:rsidR="000743C1" w:rsidRPr="000743C1" w:rsidRDefault="000743C1" w:rsidP="004241C5">
            <w:pPr>
              <w:spacing w:after="0" w:line="240" w:lineRule="auto"/>
              <w:rPr>
                <w:rFonts w:ascii="Times New Roman" w:eastAsia="Times New Roman" w:hAnsi="Times New Roman" w:cs="Times New Roman"/>
                <w:color w:val="666666"/>
                <w:sz w:val="28"/>
                <w:szCs w:val="28"/>
                <w:lang w:eastAsia="ru-RU"/>
              </w:rPr>
            </w:pPr>
            <w:r w:rsidRPr="000743C1">
              <w:rPr>
                <w:rFonts w:ascii="Times New Roman" w:eastAsia="Times New Roman" w:hAnsi="Times New Roman" w:cs="Times New Roman"/>
                <w:color w:val="666666"/>
                <w:sz w:val="28"/>
                <w:szCs w:val="28"/>
                <w:lang w:eastAsia="ru-RU"/>
              </w:rPr>
              <w:t> </w:t>
            </w:r>
          </w:p>
        </w:tc>
        <w:tc>
          <w:tcPr>
            <w:tcW w:w="0" w:type="auto"/>
            <w:tcBorders>
              <w:top w:val="single" w:sz="6" w:space="0" w:color="E5E5E5"/>
              <w:left w:val="nil"/>
              <w:bottom w:val="nil"/>
              <w:right w:val="nil"/>
            </w:tcBorders>
            <w:shd w:val="clear" w:color="auto" w:fill="FAFAFA"/>
            <w:tcMar>
              <w:top w:w="120" w:type="dxa"/>
              <w:left w:w="120" w:type="dxa"/>
              <w:bottom w:w="120" w:type="dxa"/>
              <w:right w:w="120" w:type="dxa"/>
            </w:tcMar>
            <w:hideMark/>
          </w:tcPr>
          <w:p w:rsidR="000743C1" w:rsidRPr="000743C1" w:rsidRDefault="000743C1" w:rsidP="004241C5">
            <w:pPr>
              <w:spacing w:after="0" w:line="240" w:lineRule="auto"/>
              <w:rPr>
                <w:rFonts w:ascii="Times New Roman" w:eastAsia="Times New Roman" w:hAnsi="Times New Roman" w:cs="Times New Roman"/>
                <w:color w:val="666666"/>
                <w:sz w:val="28"/>
                <w:szCs w:val="28"/>
                <w:lang w:eastAsia="ru-RU"/>
              </w:rPr>
            </w:pPr>
          </w:p>
        </w:tc>
      </w:tr>
    </w:tbl>
    <w:p w:rsidR="00B87289" w:rsidRPr="004241C5" w:rsidRDefault="00F1158C">
      <w:pPr>
        <w:rPr>
          <w:rFonts w:ascii="Times New Roman" w:hAnsi="Times New Roman" w:cs="Times New Roman"/>
          <w:sz w:val="28"/>
          <w:szCs w:val="28"/>
        </w:rPr>
      </w:pPr>
    </w:p>
    <w:sectPr w:rsidR="00B87289" w:rsidRPr="00424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B1B23"/>
    <w:multiLevelType w:val="multilevel"/>
    <w:tmpl w:val="8814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D55E15"/>
    <w:multiLevelType w:val="multilevel"/>
    <w:tmpl w:val="48EE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F2"/>
    <w:rsid w:val="000743C1"/>
    <w:rsid w:val="000C3C84"/>
    <w:rsid w:val="00407FF2"/>
    <w:rsid w:val="004241C5"/>
    <w:rsid w:val="00C244F3"/>
    <w:rsid w:val="00F11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E5831-DF4B-4404-BD02-C929BB05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5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2130</Words>
  <Characters>12141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Костин</dc:creator>
  <cp:keywords/>
  <dc:description/>
  <cp:lastModifiedBy>Игорь Костин</cp:lastModifiedBy>
  <cp:revision>4</cp:revision>
  <dcterms:created xsi:type="dcterms:W3CDTF">2017-11-16T14:48:00Z</dcterms:created>
  <dcterms:modified xsi:type="dcterms:W3CDTF">2017-12-07T07:30:00Z</dcterms:modified>
</cp:coreProperties>
</file>